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CF9" w:rsidRDefault="00704CF9">
      <w:pPr>
        <w:rPr>
          <w:rFonts w:ascii="Times New Roman" w:hAnsi="Times New Roman" w:cs="Times New Roman"/>
          <w:sz w:val="24"/>
          <w:szCs w:val="24"/>
        </w:rPr>
      </w:pPr>
    </w:p>
    <w:p w:rsidR="00AD4754" w:rsidRDefault="00AD4754">
      <w:pPr>
        <w:rPr>
          <w:rFonts w:ascii="Times New Roman" w:hAnsi="Times New Roman" w:cs="Times New Roman"/>
          <w:sz w:val="24"/>
          <w:szCs w:val="24"/>
        </w:rPr>
      </w:pPr>
    </w:p>
    <w:p w:rsidR="00AD4754" w:rsidRDefault="00AD4754">
      <w:pPr>
        <w:rPr>
          <w:rFonts w:ascii="Times New Roman" w:hAnsi="Times New Roman" w:cs="Times New Roman"/>
          <w:sz w:val="24"/>
          <w:szCs w:val="24"/>
        </w:rPr>
      </w:pPr>
    </w:p>
    <w:p w:rsidR="00AD4754" w:rsidRDefault="009475CB" w:rsidP="00AD4754">
      <w:pPr>
        <w:jc w:val="center"/>
        <w:rPr>
          <w:rFonts w:ascii="Times New Roman" w:hAnsi="Times New Roman" w:cs="Times New Roman"/>
          <w:b/>
          <w:sz w:val="24"/>
          <w:szCs w:val="24"/>
        </w:rPr>
      </w:pPr>
      <w:r>
        <w:rPr>
          <w:rFonts w:ascii="Times New Roman" w:hAnsi="Times New Roman" w:cs="Times New Roman"/>
          <w:b/>
          <w:sz w:val="24"/>
          <w:szCs w:val="24"/>
        </w:rPr>
        <w:t>Reliability, Validity and Internal Consistency</w:t>
      </w:r>
    </w:p>
    <w:p w:rsidR="00AD4754" w:rsidRDefault="00AD4754" w:rsidP="00AD4754">
      <w:pPr>
        <w:jc w:val="center"/>
        <w:rPr>
          <w:rFonts w:ascii="Times New Roman" w:hAnsi="Times New Roman" w:cs="Times New Roman"/>
          <w:b/>
          <w:sz w:val="24"/>
          <w:szCs w:val="24"/>
        </w:rPr>
      </w:pPr>
    </w:p>
    <w:p w:rsidR="00AD4754" w:rsidRDefault="009475CB" w:rsidP="00AD4754">
      <w:pPr>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AD4754" w:rsidRDefault="009475CB" w:rsidP="00AD4754">
      <w:pPr>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AD4754" w:rsidRDefault="00AD4754" w:rsidP="00AD4754">
      <w:pPr>
        <w:jc w:val="center"/>
        <w:rPr>
          <w:rFonts w:ascii="Times New Roman" w:hAnsi="Times New Roman" w:cs="Times New Roman"/>
          <w:sz w:val="24"/>
          <w:szCs w:val="24"/>
        </w:rPr>
      </w:pPr>
    </w:p>
    <w:p w:rsidR="00AD4754" w:rsidRDefault="00AD4754" w:rsidP="00AD4754">
      <w:pPr>
        <w:jc w:val="center"/>
        <w:rPr>
          <w:rFonts w:ascii="Times New Roman" w:hAnsi="Times New Roman" w:cs="Times New Roman"/>
          <w:sz w:val="24"/>
          <w:szCs w:val="24"/>
        </w:rPr>
      </w:pPr>
    </w:p>
    <w:p w:rsidR="00AD4754" w:rsidRDefault="00AD4754" w:rsidP="00AD4754">
      <w:pPr>
        <w:jc w:val="center"/>
        <w:rPr>
          <w:rFonts w:ascii="Times New Roman" w:hAnsi="Times New Roman" w:cs="Times New Roman"/>
          <w:sz w:val="24"/>
          <w:szCs w:val="24"/>
        </w:rPr>
      </w:pPr>
    </w:p>
    <w:p w:rsidR="00AD4754" w:rsidRDefault="009475CB" w:rsidP="00AD4754">
      <w:pPr>
        <w:jc w:val="center"/>
        <w:rPr>
          <w:rFonts w:ascii="Times New Roman" w:hAnsi="Times New Roman" w:cs="Times New Roman"/>
          <w:b/>
          <w:sz w:val="24"/>
          <w:szCs w:val="24"/>
        </w:rPr>
      </w:pPr>
      <w:r>
        <w:rPr>
          <w:rFonts w:ascii="Times New Roman" w:hAnsi="Times New Roman" w:cs="Times New Roman"/>
          <w:b/>
          <w:sz w:val="24"/>
          <w:szCs w:val="24"/>
        </w:rPr>
        <w:t xml:space="preserve">Author Note </w:t>
      </w:r>
    </w:p>
    <w:p w:rsidR="00AD4754" w:rsidRDefault="009475CB" w:rsidP="00AD4754">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 have no known conflict of interest to disclose. </w:t>
      </w:r>
    </w:p>
    <w:p w:rsidR="00AD4754" w:rsidRDefault="009475CB" w:rsidP="00AD4754">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Correspondence concerning this article should be addressed to</w:t>
      </w:r>
    </w:p>
    <w:p w:rsidR="00AD4754" w:rsidRDefault="009475CB" w:rsidP="00AD475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Email; </w:t>
      </w:r>
    </w:p>
    <w:p w:rsidR="00AD4754" w:rsidRDefault="009475CB">
      <w:pPr>
        <w:rPr>
          <w:rFonts w:ascii="Times New Roman" w:hAnsi="Times New Roman" w:cs="Times New Roman"/>
          <w:b/>
          <w:sz w:val="24"/>
          <w:szCs w:val="24"/>
        </w:rPr>
      </w:pPr>
      <w:r>
        <w:rPr>
          <w:rFonts w:ascii="Times New Roman" w:hAnsi="Times New Roman" w:cs="Times New Roman"/>
          <w:b/>
          <w:sz w:val="24"/>
          <w:szCs w:val="24"/>
        </w:rPr>
        <w:br w:type="page"/>
      </w:r>
    </w:p>
    <w:p w:rsidR="002D20A4" w:rsidRDefault="009475CB" w:rsidP="002D20A4">
      <w:pPr>
        <w:jc w:val="center"/>
        <w:rPr>
          <w:rFonts w:ascii="Times New Roman" w:hAnsi="Times New Roman" w:cs="Times New Roman"/>
          <w:b/>
          <w:sz w:val="24"/>
          <w:szCs w:val="24"/>
        </w:rPr>
      </w:pPr>
      <w:bookmarkStart w:id="0" w:name="_GoBack"/>
      <w:bookmarkEnd w:id="0"/>
      <w:r>
        <w:rPr>
          <w:rFonts w:ascii="Times New Roman" w:hAnsi="Times New Roman" w:cs="Times New Roman"/>
          <w:b/>
          <w:i/>
          <w:sz w:val="24"/>
          <w:szCs w:val="24"/>
        </w:rPr>
        <w:lastRenderedPageBreak/>
        <w:t xml:space="preserve">Keywords; </w:t>
      </w:r>
      <w:r>
        <w:rPr>
          <w:rFonts w:ascii="Times New Roman" w:hAnsi="Times New Roman" w:cs="Times New Roman"/>
          <w:b/>
          <w:sz w:val="24"/>
          <w:szCs w:val="24"/>
        </w:rPr>
        <w:t>Reliability, Validity and Internal Consistency</w:t>
      </w:r>
    </w:p>
    <w:p w:rsidR="000912C1" w:rsidRDefault="009475CB" w:rsidP="002D20A4">
      <w:pPr>
        <w:jc w:val="center"/>
        <w:rPr>
          <w:rFonts w:ascii="Times New Roman" w:hAnsi="Times New Roman" w:cs="Times New Roman"/>
          <w:b/>
          <w:sz w:val="24"/>
          <w:szCs w:val="24"/>
        </w:rPr>
      </w:pPr>
      <w:r>
        <w:rPr>
          <w:rFonts w:ascii="Times New Roman" w:hAnsi="Times New Roman" w:cs="Times New Roman"/>
          <w:b/>
          <w:sz w:val="24"/>
          <w:szCs w:val="24"/>
        </w:rPr>
        <w:t>Reliabi</w:t>
      </w:r>
      <w:r w:rsidR="00142AB7">
        <w:rPr>
          <w:rFonts w:ascii="Times New Roman" w:hAnsi="Times New Roman" w:cs="Times New Roman"/>
          <w:b/>
          <w:sz w:val="24"/>
          <w:szCs w:val="24"/>
        </w:rPr>
        <w:t>li</w:t>
      </w:r>
      <w:r>
        <w:rPr>
          <w:rFonts w:ascii="Times New Roman" w:hAnsi="Times New Roman" w:cs="Times New Roman"/>
          <w:b/>
          <w:sz w:val="24"/>
          <w:szCs w:val="24"/>
        </w:rPr>
        <w:t xml:space="preserve">ty </w:t>
      </w:r>
    </w:p>
    <w:p w:rsidR="000912C1" w:rsidRDefault="009475CB" w:rsidP="000912C1">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w:t>
      </w:r>
      <w:r w:rsidR="00C739A7">
        <w:rPr>
          <w:rFonts w:ascii="Times New Roman" w:hAnsi="Times New Roman" w:cs="Times New Roman"/>
          <w:sz w:val="24"/>
          <w:szCs w:val="24"/>
        </w:rPr>
        <w:t xml:space="preserve">consistency a method uses to measure something is known as reliability.  A measurement is considered reliable if the same results can be achieved using the same way under the same circumstances. The research hypothesis </w:t>
      </w:r>
      <w:r w:rsidR="000D72BE">
        <w:rPr>
          <w:rFonts w:ascii="Times New Roman" w:hAnsi="Times New Roman" w:cs="Times New Roman"/>
          <w:sz w:val="24"/>
          <w:szCs w:val="24"/>
        </w:rPr>
        <w:t xml:space="preserve">is confirmed </w:t>
      </w:r>
      <w:r w:rsidR="00616E4E">
        <w:rPr>
          <w:rFonts w:ascii="Times New Roman" w:hAnsi="Times New Roman" w:cs="Times New Roman"/>
          <w:sz w:val="24"/>
          <w:szCs w:val="24"/>
        </w:rPr>
        <w:t xml:space="preserve">through the reliability of the research data. </w:t>
      </w:r>
      <w:r w:rsidR="008F0ADD">
        <w:rPr>
          <w:rFonts w:ascii="Times New Roman" w:hAnsi="Times New Roman" w:cs="Times New Roman"/>
          <w:sz w:val="24"/>
          <w:szCs w:val="24"/>
        </w:rPr>
        <w:t xml:space="preserve">To answer the research question, it is vital to assess the reliability of your data before conducting inferential statistics. The results from inferential testing will suspect if reliability tests indicate that your data have low reliability. </w:t>
      </w:r>
      <w:r w:rsidR="00A83C74">
        <w:rPr>
          <w:rFonts w:ascii="Times New Roman" w:hAnsi="Times New Roman" w:cs="Times New Roman"/>
          <w:sz w:val="24"/>
          <w:szCs w:val="24"/>
        </w:rPr>
        <w:t xml:space="preserve">It is best to use existing measures that have already been tested whenever possible to increase the chance that your new data will be reliable. For any data set, it is </w:t>
      </w:r>
      <w:r w:rsidR="00B75E1B">
        <w:rPr>
          <w:rFonts w:ascii="Times New Roman" w:hAnsi="Times New Roman" w:cs="Times New Roman"/>
          <w:sz w:val="24"/>
          <w:szCs w:val="24"/>
        </w:rPr>
        <w:t>essential to</w:t>
      </w:r>
      <w:r w:rsidR="00A83C74">
        <w:rPr>
          <w:rFonts w:ascii="Times New Roman" w:hAnsi="Times New Roman" w:cs="Times New Roman"/>
          <w:sz w:val="24"/>
          <w:szCs w:val="24"/>
        </w:rPr>
        <w:t xml:space="preserve"> assess the degree of measurement of reliability. </w:t>
      </w:r>
      <w:r w:rsidR="00B75E1B">
        <w:rPr>
          <w:rFonts w:ascii="Times New Roman" w:hAnsi="Times New Roman" w:cs="Times New Roman"/>
          <w:sz w:val="24"/>
          <w:szCs w:val="24"/>
        </w:rPr>
        <w:t xml:space="preserve">Reliability can be considered when two or more items or assessments measure the same underlying variables. Therefore, reliability measures how the data is free from measurement error and indicates </w:t>
      </w:r>
      <w:r w:rsidR="006E7B43">
        <w:rPr>
          <w:rFonts w:ascii="Times New Roman" w:hAnsi="Times New Roman" w:cs="Times New Roman"/>
          <w:sz w:val="24"/>
          <w:szCs w:val="24"/>
        </w:rPr>
        <w:t>the extent to which scores are consistent with one another. The measures are believed to measure the same construct; hence it is assumed that the items are related systematically to one another linear</w:t>
      </w:r>
      <w:r w:rsidR="00142AB7">
        <w:rPr>
          <w:rFonts w:ascii="Times New Roman" w:hAnsi="Times New Roman" w:cs="Times New Roman"/>
          <w:sz w:val="24"/>
          <w:szCs w:val="24"/>
        </w:rPr>
        <w:t>ly (</w:t>
      </w:r>
      <w:r w:rsidR="00142AB7" w:rsidRPr="00142AB7">
        <w:rPr>
          <w:rFonts w:ascii="Times New Roman" w:hAnsi="Times New Roman" w:cs="Times New Roman"/>
          <w:color w:val="222222"/>
          <w:sz w:val="24"/>
          <w:szCs w:val="24"/>
          <w:shd w:val="clear" w:color="auto" w:fill="FFFFFF"/>
        </w:rPr>
        <w:t>Morgan</w:t>
      </w:r>
      <w:r w:rsidR="00142AB7">
        <w:rPr>
          <w:rFonts w:ascii="Times New Roman" w:hAnsi="Times New Roman" w:cs="Times New Roman"/>
          <w:color w:val="222222"/>
          <w:sz w:val="24"/>
          <w:szCs w:val="24"/>
          <w:shd w:val="clear" w:color="auto" w:fill="FFFFFF"/>
        </w:rPr>
        <w:t xml:space="preserve"> et al., 2019)</w:t>
      </w:r>
      <w:r w:rsidR="006E7B43">
        <w:rPr>
          <w:rFonts w:ascii="Times New Roman" w:hAnsi="Times New Roman" w:cs="Times New Roman"/>
          <w:sz w:val="24"/>
          <w:szCs w:val="24"/>
        </w:rPr>
        <w:t xml:space="preserve">. </w:t>
      </w:r>
    </w:p>
    <w:p w:rsidR="000912C1" w:rsidRPr="000912C1" w:rsidRDefault="009475CB" w:rsidP="000912C1">
      <w:pPr>
        <w:spacing w:line="480" w:lineRule="auto"/>
        <w:ind w:firstLine="851"/>
        <w:jc w:val="center"/>
        <w:rPr>
          <w:rFonts w:ascii="Times New Roman" w:hAnsi="Times New Roman" w:cs="Times New Roman"/>
          <w:b/>
          <w:sz w:val="24"/>
          <w:szCs w:val="24"/>
        </w:rPr>
      </w:pPr>
      <w:r>
        <w:rPr>
          <w:rFonts w:ascii="Times New Roman" w:hAnsi="Times New Roman" w:cs="Times New Roman"/>
          <w:b/>
          <w:sz w:val="24"/>
          <w:szCs w:val="24"/>
        </w:rPr>
        <w:t>Validity</w:t>
      </w:r>
    </w:p>
    <w:p w:rsidR="008A7A69" w:rsidRDefault="009475CB" w:rsidP="002D20A4">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accuracy of a method to measure the intended purpose is known as validity. Research produces results that correspond to natural characteristics, properties, and variations in the physical or social world if it has high validity. Establishing evidence for using a measure or instrument in a particular setting with a specific population for a given purpose </w:t>
      </w:r>
      <w:r w:rsidR="00455DD1">
        <w:rPr>
          <w:rFonts w:ascii="Times New Roman" w:hAnsi="Times New Roman" w:cs="Times New Roman"/>
          <w:sz w:val="24"/>
          <w:szCs w:val="24"/>
        </w:rPr>
        <w:t xml:space="preserve">is the primary concern for measurement validity. The issue of measurement validity is addressed concerning a specific test; more so, evidence for the validity of the scores on that test is handled for a particular purpose and not </w:t>
      </w:r>
      <w:r w:rsidR="0030291C">
        <w:rPr>
          <w:rFonts w:ascii="Times New Roman" w:hAnsi="Times New Roman" w:cs="Times New Roman"/>
          <w:sz w:val="24"/>
          <w:szCs w:val="24"/>
        </w:rPr>
        <w:t xml:space="preserve">the validity of the test or instrument in general. For measurement of </w:t>
      </w:r>
      <w:r w:rsidR="0030291C">
        <w:rPr>
          <w:rFonts w:ascii="Times New Roman" w:hAnsi="Times New Roman" w:cs="Times New Roman"/>
          <w:sz w:val="24"/>
          <w:szCs w:val="24"/>
        </w:rPr>
        <w:lastRenderedPageBreak/>
        <w:t xml:space="preserve">validity, consistency or reliability is a necessary prerequisite. At times consistent data may be produced, but it may lack </w:t>
      </w:r>
      <w:r w:rsidR="0090736C">
        <w:rPr>
          <w:rFonts w:ascii="Times New Roman" w:hAnsi="Times New Roman" w:cs="Times New Roman"/>
          <w:sz w:val="24"/>
          <w:szCs w:val="24"/>
        </w:rPr>
        <w:t>validity due to inaccuracy in measuring the intended concept. There is less evidence for the instrument's validity in most research cases than for the device's reliability because the proof of validity is more difficult to obtain.</w:t>
      </w:r>
      <w:r w:rsidR="003C17D5">
        <w:rPr>
          <w:rFonts w:ascii="Times New Roman" w:hAnsi="Times New Roman" w:cs="Times New Roman"/>
          <w:sz w:val="24"/>
          <w:szCs w:val="24"/>
        </w:rPr>
        <w:t xml:space="preserve"> Valid measurements are indicated by high reliability. Lack of reliability leads to invalid measurements. Sometimes even if the data is reliable, it may not accurately reflect then real situation hence reliability on its own is not sufficient to measure validity. </w:t>
      </w:r>
      <w:r>
        <w:rPr>
          <w:rFonts w:ascii="Times New Roman" w:hAnsi="Times New Roman" w:cs="Times New Roman"/>
          <w:sz w:val="24"/>
          <w:szCs w:val="24"/>
        </w:rPr>
        <w:t>Therefore, in many instances, many types of evidence should be gathered to help assess validity for a given set of data to achieve the unitary concept of validity</w:t>
      </w:r>
      <w:r w:rsidR="00142AB7">
        <w:rPr>
          <w:rFonts w:ascii="Times New Roman" w:hAnsi="Times New Roman" w:cs="Times New Roman"/>
          <w:sz w:val="24"/>
          <w:szCs w:val="24"/>
        </w:rPr>
        <w:t xml:space="preserve"> (</w:t>
      </w:r>
      <w:r w:rsidR="00142AB7" w:rsidRPr="00142AB7">
        <w:rPr>
          <w:rFonts w:ascii="Times New Roman" w:hAnsi="Times New Roman" w:cs="Times New Roman"/>
          <w:color w:val="222222"/>
          <w:sz w:val="24"/>
          <w:szCs w:val="24"/>
          <w:shd w:val="clear" w:color="auto" w:fill="FFFFFF"/>
        </w:rPr>
        <w:t>Morgan</w:t>
      </w:r>
      <w:r w:rsidR="00142AB7">
        <w:rPr>
          <w:rFonts w:ascii="Times New Roman" w:hAnsi="Times New Roman" w:cs="Times New Roman"/>
          <w:color w:val="222222"/>
          <w:sz w:val="24"/>
          <w:szCs w:val="24"/>
          <w:shd w:val="clear" w:color="auto" w:fill="FFFFFF"/>
        </w:rPr>
        <w:t xml:space="preserve"> et al., 2019)</w:t>
      </w:r>
      <w:r>
        <w:rPr>
          <w:rFonts w:ascii="Times New Roman" w:hAnsi="Times New Roman" w:cs="Times New Roman"/>
          <w:sz w:val="24"/>
          <w:szCs w:val="24"/>
        </w:rPr>
        <w:t xml:space="preserve">. </w:t>
      </w:r>
    </w:p>
    <w:p w:rsidR="000912C1" w:rsidRPr="000912C1" w:rsidRDefault="009475CB" w:rsidP="000912C1">
      <w:pPr>
        <w:spacing w:line="480" w:lineRule="auto"/>
        <w:ind w:firstLine="851"/>
        <w:jc w:val="center"/>
        <w:rPr>
          <w:rFonts w:ascii="Times New Roman" w:hAnsi="Times New Roman" w:cs="Times New Roman"/>
          <w:b/>
          <w:sz w:val="24"/>
          <w:szCs w:val="24"/>
        </w:rPr>
      </w:pPr>
      <w:r>
        <w:rPr>
          <w:rFonts w:ascii="Times New Roman" w:hAnsi="Times New Roman" w:cs="Times New Roman"/>
          <w:b/>
          <w:sz w:val="24"/>
          <w:szCs w:val="24"/>
        </w:rPr>
        <w:t>Internal consistency</w:t>
      </w:r>
    </w:p>
    <w:p w:rsidR="00142AB7" w:rsidRDefault="009475CB" w:rsidP="002D20A4">
      <w:pPr>
        <w:spacing w:line="480" w:lineRule="auto"/>
        <w:ind w:firstLine="851"/>
        <w:rPr>
          <w:rFonts w:ascii="Times New Roman" w:hAnsi="Times New Roman" w:cs="Times New Roman"/>
          <w:sz w:val="24"/>
          <w:szCs w:val="24"/>
        </w:rPr>
      </w:pPr>
      <w:r>
        <w:rPr>
          <w:rFonts w:ascii="Times New Roman" w:hAnsi="Times New Roman" w:cs="Times New Roman"/>
          <w:sz w:val="24"/>
          <w:szCs w:val="24"/>
        </w:rPr>
        <w:t>A measure based on the correlation between different items on the same test in statistics is internal consistency. Internal consistency evaluates various things that propose to measure the same general construct produce similar scores.</w:t>
      </w:r>
      <w:r w:rsidR="00C4546F">
        <w:rPr>
          <w:rFonts w:ascii="Times New Roman" w:hAnsi="Times New Roman" w:cs="Times New Roman"/>
          <w:sz w:val="24"/>
          <w:szCs w:val="24"/>
        </w:rPr>
        <w:t xml:space="preserve"> More so, internal consistency is a form of reliability which measures the consistency or responses in a multiple-item measure.</w:t>
      </w:r>
      <w:r>
        <w:rPr>
          <w:rFonts w:ascii="Times New Roman" w:hAnsi="Times New Roman" w:cs="Times New Roman"/>
          <w:sz w:val="24"/>
          <w:szCs w:val="24"/>
        </w:rPr>
        <w:t xml:space="preserve"> </w:t>
      </w:r>
      <w:r w:rsidR="00921866">
        <w:rPr>
          <w:rFonts w:ascii="Times New Roman" w:hAnsi="Times New Roman" w:cs="Times New Roman"/>
          <w:sz w:val="24"/>
          <w:szCs w:val="24"/>
        </w:rPr>
        <w:t xml:space="preserve">A Cronbach's alpha is used to measure internal consistency, a statistic calculated from the pairwise correlation between items. The range of internal consistency is between negative infinity and one. Whenever there is more significant within-subject variability </w:t>
      </w:r>
      <w:r w:rsidR="008F428A">
        <w:rPr>
          <w:rFonts w:ascii="Times New Roman" w:hAnsi="Times New Roman" w:cs="Times New Roman"/>
          <w:sz w:val="24"/>
          <w:szCs w:val="24"/>
        </w:rPr>
        <w:t>than between-subject</w:t>
      </w:r>
      <w:r w:rsidR="00FF20E2">
        <w:rPr>
          <w:rFonts w:ascii="Times New Roman" w:hAnsi="Times New Roman" w:cs="Times New Roman"/>
          <w:sz w:val="24"/>
          <w:szCs w:val="24"/>
        </w:rPr>
        <w:t xml:space="preserve"> </w:t>
      </w:r>
      <w:r w:rsidR="008F428A">
        <w:rPr>
          <w:rFonts w:ascii="Times New Roman" w:hAnsi="Times New Roman" w:cs="Times New Roman"/>
          <w:sz w:val="24"/>
          <w:szCs w:val="24"/>
        </w:rPr>
        <w:t xml:space="preserve">variability, the coefficient alpha will be negative. When you have several Likert-type items summed to make a composite score or summated scale, alpha is typically used. Alpha is based on each item's mean or average correlation in the ranking with every other thing. </w:t>
      </w:r>
      <w:r w:rsidR="000912C1">
        <w:rPr>
          <w:rFonts w:ascii="Times New Roman" w:hAnsi="Times New Roman" w:cs="Times New Roman"/>
          <w:sz w:val="24"/>
          <w:szCs w:val="24"/>
        </w:rPr>
        <w:t xml:space="preserve">In social science, a measure of reliability can be obtained during the stubs from just one testing session of a questionnaire using alpha. </w:t>
      </w:r>
      <w:r w:rsidR="002314A4">
        <w:rPr>
          <w:rFonts w:ascii="Times New Roman" w:hAnsi="Times New Roman" w:cs="Times New Roman"/>
          <w:sz w:val="24"/>
          <w:szCs w:val="24"/>
        </w:rPr>
        <w:t xml:space="preserve">One of the major importance of internal consistency is that it ensures </w:t>
      </w:r>
      <w:r w:rsidR="002314A4">
        <w:rPr>
          <w:rFonts w:ascii="Times New Roman" w:hAnsi="Times New Roman" w:cs="Times New Roman"/>
          <w:sz w:val="24"/>
          <w:szCs w:val="24"/>
        </w:rPr>
        <w:lastRenderedPageBreak/>
        <w:t xml:space="preserve">the researcher has involved sufficient number of items in older to capture the concept adequately. </w:t>
      </w:r>
      <w:r w:rsidR="000912C1">
        <w:rPr>
          <w:rFonts w:ascii="Times New Roman" w:hAnsi="Times New Roman" w:cs="Times New Roman"/>
          <w:sz w:val="24"/>
          <w:szCs w:val="24"/>
        </w:rPr>
        <w:t>Therefore, internal consistency is an index of the reliability of a test</w:t>
      </w:r>
      <w:r>
        <w:rPr>
          <w:rFonts w:ascii="Times New Roman" w:hAnsi="Times New Roman" w:cs="Times New Roman"/>
          <w:sz w:val="24"/>
          <w:szCs w:val="24"/>
        </w:rPr>
        <w:t xml:space="preserve"> (</w:t>
      </w:r>
      <w:r w:rsidRPr="00142AB7">
        <w:rPr>
          <w:rFonts w:ascii="Times New Roman" w:hAnsi="Times New Roman" w:cs="Times New Roman"/>
          <w:color w:val="222222"/>
          <w:sz w:val="24"/>
          <w:szCs w:val="24"/>
          <w:shd w:val="clear" w:color="auto" w:fill="FFFFFF"/>
        </w:rPr>
        <w:t>Morgan</w:t>
      </w:r>
      <w:r w:rsidR="00C4546F">
        <w:rPr>
          <w:rFonts w:ascii="Times New Roman" w:hAnsi="Times New Roman" w:cs="Times New Roman"/>
          <w:color w:val="222222"/>
          <w:sz w:val="24"/>
          <w:szCs w:val="24"/>
          <w:shd w:val="clear" w:color="auto" w:fill="FFFFFF"/>
        </w:rPr>
        <w:t xml:space="preserve"> et al</w:t>
      </w:r>
      <w:r>
        <w:rPr>
          <w:rFonts w:ascii="Times New Roman" w:hAnsi="Times New Roman" w:cs="Times New Roman"/>
          <w:color w:val="222222"/>
          <w:sz w:val="24"/>
          <w:szCs w:val="24"/>
          <w:shd w:val="clear" w:color="auto" w:fill="FFFFFF"/>
        </w:rPr>
        <w:t>., 2019)</w:t>
      </w:r>
      <w:r w:rsidR="000912C1">
        <w:rPr>
          <w:rFonts w:ascii="Times New Roman" w:hAnsi="Times New Roman" w:cs="Times New Roman"/>
          <w:sz w:val="24"/>
          <w:szCs w:val="24"/>
        </w:rPr>
        <w:t xml:space="preserve">. </w:t>
      </w:r>
    </w:p>
    <w:p w:rsidR="00142AB7" w:rsidRDefault="009475CB">
      <w:pPr>
        <w:rPr>
          <w:rFonts w:ascii="Times New Roman" w:hAnsi="Times New Roman" w:cs="Times New Roman"/>
          <w:sz w:val="24"/>
          <w:szCs w:val="24"/>
        </w:rPr>
      </w:pPr>
      <w:r>
        <w:rPr>
          <w:rFonts w:ascii="Times New Roman" w:hAnsi="Times New Roman" w:cs="Times New Roman"/>
          <w:sz w:val="24"/>
          <w:szCs w:val="24"/>
        </w:rPr>
        <w:br w:type="page"/>
      </w:r>
    </w:p>
    <w:p w:rsidR="002D20A4" w:rsidRDefault="009475CB" w:rsidP="00142AB7">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42AB7" w:rsidRPr="00142AB7" w:rsidRDefault="009475CB" w:rsidP="00142AB7">
      <w:pPr>
        <w:spacing w:line="480" w:lineRule="auto"/>
        <w:ind w:left="851" w:hanging="851"/>
        <w:rPr>
          <w:rFonts w:ascii="Times New Roman" w:hAnsi="Times New Roman" w:cs="Times New Roman"/>
          <w:sz w:val="24"/>
          <w:szCs w:val="24"/>
        </w:rPr>
      </w:pPr>
      <w:r w:rsidRPr="00142AB7">
        <w:rPr>
          <w:rFonts w:ascii="Times New Roman" w:hAnsi="Times New Roman" w:cs="Times New Roman"/>
          <w:color w:val="222222"/>
          <w:sz w:val="24"/>
          <w:szCs w:val="24"/>
          <w:shd w:val="clear" w:color="auto" w:fill="FFFFFF"/>
        </w:rPr>
        <w:t>Morgan, G. A., Barrett, K. C., Leech, N. L., &amp; Gloeckner, G. W. (2019). </w:t>
      </w:r>
      <w:r w:rsidRPr="00142AB7">
        <w:rPr>
          <w:rFonts w:ascii="Times New Roman" w:hAnsi="Times New Roman" w:cs="Times New Roman"/>
          <w:i/>
          <w:iCs/>
          <w:color w:val="222222"/>
          <w:sz w:val="24"/>
          <w:szCs w:val="24"/>
          <w:shd w:val="clear" w:color="auto" w:fill="FFFFFF"/>
        </w:rPr>
        <w:t>IBM SPSS for Introductory Statistics: Use and Interpretation: Use and Interpretation</w:t>
      </w:r>
      <w:r w:rsidRPr="00142AB7">
        <w:rPr>
          <w:rFonts w:ascii="Times New Roman" w:hAnsi="Times New Roman" w:cs="Times New Roman"/>
          <w:color w:val="222222"/>
          <w:sz w:val="24"/>
          <w:szCs w:val="24"/>
          <w:shd w:val="clear" w:color="auto" w:fill="FFFFFF"/>
        </w:rPr>
        <w:t>. Routledge.</w:t>
      </w:r>
    </w:p>
    <w:sectPr w:rsidR="00142AB7" w:rsidRPr="00142AB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8C4" w:rsidRDefault="004A78C4">
      <w:pPr>
        <w:spacing w:after="0" w:line="240" w:lineRule="auto"/>
      </w:pPr>
      <w:r>
        <w:separator/>
      </w:r>
    </w:p>
  </w:endnote>
  <w:endnote w:type="continuationSeparator" w:id="0">
    <w:p w:rsidR="004A78C4" w:rsidRDefault="004A7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8C4" w:rsidRDefault="004A78C4">
      <w:pPr>
        <w:spacing w:after="0" w:line="240" w:lineRule="auto"/>
      </w:pPr>
      <w:r>
        <w:separator/>
      </w:r>
    </w:p>
  </w:footnote>
  <w:footnote w:type="continuationSeparator" w:id="0">
    <w:p w:rsidR="004A78C4" w:rsidRDefault="004A78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681411"/>
      <w:docPartObj>
        <w:docPartGallery w:val="Page Numbers (Top of Page)"/>
        <w:docPartUnique/>
      </w:docPartObj>
    </w:sdtPr>
    <w:sdtEndPr>
      <w:rPr>
        <w:noProof/>
      </w:rPr>
    </w:sdtEndPr>
    <w:sdtContent>
      <w:p w:rsidR="00AD4754" w:rsidRDefault="009475CB">
        <w:pPr>
          <w:pStyle w:val="Header"/>
          <w:jc w:val="right"/>
        </w:pPr>
        <w:r>
          <w:fldChar w:fldCharType="begin"/>
        </w:r>
        <w:r>
          <w:instrText xml:space="preserve"> PAGE   \* MERGEFORMAT </w:instrText>
        </w:r>
        <w:r>
          <w:fldChar w:fldCharType="separate"/>
        </w:r>
        <w:r w:rsidR="00DE2153">
          <w:rPr>
            <w:noProof/>
          </w:rPr>
          <w:t>5</w:t>
        </w:r>
        <w:r>
          <w:rPr>
            <w:noProof/>
          </w:rPr>
          <w:fldChar w:fldCharType="end"/>
        </w:r>
      </w:p>
    </w:sdtContent>
  </w:sdt>
  <w:p w:rsidR="00AD4754" w:rsidRPr="00AD4754" w:rsidRDefault="00AD475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754"/>
    <w:rsid w:val="000912C1"/>
    <w:rsid w:val="000D72BE"/>
    <w:rsid w:val="00142AB7"/>
    <w:rsid w:val="00222A63"/>
    <w:rsid w:val="002314A4"/>
    <w:rsid w:val="002D20A4"/>
    <w:rsid w:val="0030291C"/>
    <w:rsid w:val="003C17D5"/>
    <w:rsid w:val="00434511"/>
    <w:rsid w:val="00455DD1"/>
    <w:rsid w:val="004A78C4"/>
    <w:rsid w:val="00616E4E"/>
    <w:rsid w:val="006E7B43"/>
    <w:rsid w:val="00704CF9"/>
    <w:rsid w:val="00737B5D"/>
    <w:rsid w:val="008A7A69"/>
    <w:rsid w:val="008F0ADD"/>
    <w:rsid w:val="008F428A"/>
    <w:rsid w:val="0090736C"/>
    <w:rsid w:val="00921866"/>
    <w:rsid w:val="009475CB"/>
    <w:rsid w:val="0099389B"/>
    <w:rsid w:val="00A83C74"/>
    <w:rsid w:val="00AD4754"/>
    <w:rsid w:val="00B75E1B"/>
    <w:rsid w:val="00C0457F"/>
    <w:rsid w:val="00C4546F"/>
    <w:rsid w:val="00C739A7"/>
    <w:rsid w:val="00DE2153"/>
    <w:rsid w:val="00FF2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4086A-712E-4F66-8589-52E0EE4A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754"/>
  </w:style>
  <w:style w:type="paragraph" w:styleId="Footer">
    <w:name w:val="footer"/>
    <w:basedOn w:val="Normal"/>
    <w:link w:val="FooterChar"/>
    <w:uiPriority w:val="99"/>
    <w:unhideWhenUsed/>
    <w:rsid w:val="00AD4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5</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HP</cp:lastModifiedBy>
  <cp:revision>3</cp:revision>
  <dcterms:created xsi:type="dcterms:W3CDTF">2021-07-23T07:03:00Z</dcterms:created>
  <dcterms:modified xsi:type="dcterms:W3CDTF">2021-07-24T03:04:00Z</dcterms:modified>
</cp:coreProperties>
</file>